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139C0">
      <w:pP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>基于2.16版本制作，游戏本体游玩是需要调整一下游戏设置，本游戏默认15FPS需要再设置中改，不然会非常卡，其次是已读文本变色和未读选择的设置。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br w:type="textWrapping"/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shd w:val="clear" w:fill="F5F5F5"/>
        </w:rPr>
        <w:t>补丁使用说明：先打修正补丁2.15a再打2.16，补丁放根目录下，直接打开游戏即可，如果文本为繁体，安装字体文件夹任意字体后转区打开游戏内设置字体为ms或者wenquanyi字体</w:t>
      </w:r>
    </w:p>
    <w:p w14:paraId="780685E3">
      <w:r>
        <w:drawing>
          <wp:inline distT="0" distB="0" distL="114300" distR="114300">
            <wp:extent cx="5006340" cy="61722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634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1DFFD">
      <w:pPr>
        <w:rPr>
          <w:rFonts w:hint="eastAsia"/>
        </w:rPr>
      </w:pPr>
      <w:r>
        <w:drawing>
          <wp:inline distT="0" distB="0" distL="114300" distR="114300">
            <wp:extent cx="5128260" cy="616458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616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38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2025-01-01T10:16:09Z</dcterms:created>
  <dc:creator>27765</dc:creator>
  <cp:lastModifiedBy>相对论成就了我</cp:lastModifiedBy>
  <dcterms:modified xsi:type="dcterms:W3CDTF">2025-01-01T10:17:53Z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eyJoZGlkIjoiNDNkZTQ1NTM0YTI1MjA3MzFjMzA1ZDA3MDVkNjFlZDYiLCJ1c2VySWQiOiIxMjczMjMzNDQzIn0=</vt:lpwstr>
  </property>
  <property fmtid="{D5CDD505-2E9C-101B-9397-08002B2CF9AE}" pid="4" name="ICV">
    <vt:lpwstr>EBD1ADEF54A648D3A7C5C1BF8B181893_12</vt:lpwstr>
  </property>
</Properties>
</file>